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4909185</wp:posOffset>
            </wp:positionH>
            <wp:positionV relativeFrom="page">
              <wp:posOffset>1524000</wp:posOffset>
            </wp:positionV>
            <wp:extent cx="2515235" cy="1774825"/>
            <wp:effectExtent l="0" t="0" r="0" b="0"/>
            <wp:wrapNone/>
            <wp:docPr id="1" name="Image1" title="Philippe Puaud a été conseiller municipal à La Roche-sur-Yon et député de la 2e circonscrpition de Vendée de 1986 à 198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title="Philippe Puaud a été conseiller municipal à La Roche-sur-Yon et député de la 2e circonscrpition de Vendée de 1986 à 1988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35" cy="177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Extrait du « Journal du Pays Yonnais »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https://actu.fr/politique/philippe-puaud-figure-de-la-gauche-vendeenne-est-decede_64698210.html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hyperlink r:id="rId3">
        <w:r>
          <w:rPr>
            <w:rStyle w:val="Hyperlink"/>
            <w:rFonts w:ascii="Inter-Regular;sans-serif" w:hAnsi="Inter-Regular;sans-serif"/>
            <w:b w:val="false"/>
            <w:i w:val="false"/>
            <w:caps w:val="false"/>
            <w:smallCaps w:val="false"/>
            <w:strike w:val="false"/>
            <w:dstrike w:val="false"/>
            <w:color w:val="404040"/>
            <w:spacing w:val="0"/>
            <w:sz w:val="21"/>
            <w:u w:val="none"/>
            <w:effect w:val="none"/>
          </w:rPr>
          <w:t>Actu</w:t>
        </w:r>
      </w:hyperlink>
    </w:p>
    <w:p>
      <w:pPr>
        <w:pStyle w:val="BodyText"/>
        <w:widowControl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hyperlink r:id="rId4">
        <w:r>
          <w:rPr>
            <w:rStyle w:val="Hyperlink"/>
            <w:rFonts w:ascii="Inter-Regular;sans-serif" w:hAnsi="Inter-Regular;sans-serif"/>
            <w:b w:val="false"/>
            <w:i w:val="false"/>
            <w:caps w:val="false"/>
            <w:smallCaps w:val="false"/>
            <w:strike w:val="false"/>
            <w:dstrike w:val="false"/>
            <w:color w:val="404040"/>
            <w:spacing w:val="0"/>
            <w:sz w:val="21"/>
            <w:u w:val="none"/>
            <w:effect w:val="none"/>
          </w:rPr>
          <w:t>Pays de la Loire</w:t>
        </w:r>
      </w:hyperlink>
    </w:p>
    <w:p>
      <w:pPr>
        <w:pStyle w:val="BodyText"/>
        <w:widowControl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hyperlink r:id="rId5">
        <w:r>
          <w:rPr>
            <w:rStyle w:val="Hyperlink"/>
            <w:rFonts w:ascii="Inter-SemiBold;sans-serif" w:hAnsi="Inter-SemiBold;sans-serif"/>
            <w:b w:val="false"/>
            <w:i w:val="false"/>
            <w:caps w:val="false"/>
            <w:smallCaps w:val="false"/>
            <w:strike w:val="false"/>
            <w:dstrike w:val="false"/>
            <w:color w:val="035188"/>
            <w:spacing w:val="0"/>
            <w:sz w:val="21"/>
            <w:u w:val="none"/>
            <w:effect w:val="none"/>
          </w:rPr>
          <w:t>Vendée</w:t>
        </w:r>
      </w:hyperlink>
    </w:p>
    <w:p>
      <w:pPr>
        <w:pStyle w:val="BodyText"/>
        <w:widowControl/>
        <w:pBdr/>
        <w:bidi w:val="0"/>
        <w:spacing w:before="0" w:after="0"/>
        <w:ind w:hanging="0" w:start="0" w:end="0"/>
        <w:jc w:val="start"/>
        <w:rPr>
          <w:rFonts w:ascii="Inter-SemiBold;sans-serif" w:hAnsi="Inter-SemiBold;sans-serif"/>
          <w:b w:val="false"/>
          <w:i w:val="false"/>
          <w:caps w:val="false"/>
          <w:smallCaps w:val="false"/>
          <w:strike w:val="false"/>
          <w:dstrike w:val="false"/>
          <w:color w:val="035188"/>
          <w:spacing w:val="0"/>
          <w:sz w:val="21"/>
          <w:u w:val="none"/>
          <w:effect w:val="none"/>
        </w:rPr>
      </w:pPr>
      <w:r>
        <w:rPr>
          <w:rFonts w:ascii="Inter-SemiBold;sans-serif" w:hAnsi="Inter-SemiBold;sans-serif"/>
          <w:b w:val="false"/>
          <w:i w:val="false"/>
          <w:caps w:val="false"/>
          <w:smallCaps w:val="false"/>
          <w:strike w:val="false"/>
          <w:dstrike w:val="false"/>
          <w:color w:val="035188"/>
          <w:spacing w:val="0"/>
          <w:sz w:val="21"/>
          <w:u w:val="none"/>
          <w:effect w:val="none"/>
        </w:rPr>
      </w:r>
    </w:p>
    <w:p>
      <w:pPr>
        <w:pStyle w:val="BodyText"/>
        <w:widowControl/>
        <w:pBdr/>
        <w:bidi w:val="0"/>
        <w:spacing w:before="0" w:after="0"/>
        <w:ind w:hanging="0" w:start="0" w:end="0"/>
        <w:jc w:val="start"/>
        <w:rPr>
          <w:rFonts w:ascii="Inter-SemiBold;sans-serif" w:hAnsi="Inter-SemiBold;sans-serif"/>
          <w:b w:val="false"/>
          <w:i w:val="false"/>
          <w:caps w:val="false"/>
          <w:smallCaps w:val="false"/>
          <w:strike w:val="false"/>
          <w:dstrike w:val="false"/>
          <w:color w:val="035188"/>
          <w:spacing w:val="0"/>
          <w:sz w:val="21"/>
          <w:u w:val="none"/>
          <w:effect w:val="none"/>
        </w:rPr>
      </w:pPr>
      <w:r>
        <w:rPr>
          <w:rFonts w:ascii="Inter-SemiBold;sans-serif" w:hAnsi="Inter-SemiBold;sans-serif"/>
          <w:b w:val="false"/>
          <w:i w:val="false"/>
          <w:caps w:val="false"/>
          <w:smallCaps w:val="false"/>
          <w:strike w:val="false"/>
          <w:dstrike w:val="false"/>
          <w:color w:val="035188"/>
          <w:spacing w:val="0"/>
          <w:sz w:val="21"/>
          <w:u w:val="none"/>
          <w:effect w:val="none"/>
        </w:rPr>
      </w:r>
    </w:p>
    <w:p>
      <w:pPr>
        <w:pStyle w:val="BodyText"/>
        <w:widowControl/>
        <w:pBdr/>
        <w:bidi w:val="0"/>
        <w:spacing w:before="0" w:after="0"/>
        <w:ind w:hanging="0" w:start="0" w:end="0"/>
        <w:jc w:val="start"/>
        <w:rPr>
          <w:rFonts w:ascii="Inter-SemiBold;sans-serif" w:hAnsi="Inter-SemiBold;sans-serif"/>
          <w:b w:val="false"/>
          <w:i w:val="false"/>
          <w:caps w:val="false"/>
          <w:smallCaps w:val="false"/>
          <w:strike w:val="false"/>
          <w:dstrike w:val="false"/>
          <w:color w:val="035188"/>
          <w:spacing w:val="0"/>
          <w:sz w:val="21"/>
          <w:u w:val="none"/>
          <w:effect w:val="none"/>
        </w:rPr>
      </w:pPr>
      <w:r>
        <w:rPr>
          <w:rFonts w:ascii="Inter-SemiBold;sans-serif" w:hAnsi="Inter-SemiBold;sans-serif"/>
          <w:b w:val="false"/>
          <w:i w:val="false"/>
          <w:caps w:val="false"/>
          <w:smallCaps w:val="false"/>
          <w:strike w:val="false"/>
          <w:dstrike w:val="false"/>
          <w:color w:val="035188"/>
          <w:spacing w:val="0"/>
          <w:sz w:val="21"/>
          <w:u w:val="none"/>
          <w:effect w:val="none"/>
        </w:rPr>
      </w:r>
    </w:p>
    <w:p>
      <w:pPr>
        <w:pStyle w:val="BodyText"/>
        <w:widowControl/>
        <w:pBdr/>
        <w:bidi w:val="0"/>
        <w:spacing w:before="0" w:after="0"/>
        <w:ind w:hanging="0" w:start="0" w:end="0"/>
        <w:jc w:val="start"/>
        <w:rPr>
          <w:rFonts w:ascii="Inter-SemiBold;sans-serif" w:hAnsi="Inter-SemiBold;sans-serif"/>
          <w:b w:val="false"/>
          <w:i w:val="false"/>
          <w:caps w:val="false"/>
          <w:smallCaps w:val="false"/>
          <w:strike w:val="false"/>
          <w:dstrike w:val="false"/>
          <w:color w:val="035188"/>
          <w:spacing w:val="0"/>
          <w:sz w:val="21"/>
          <w:u w:val="none"/>
          <w:effect w:val="none"/>
        </w:rPr>
      </w:pPr>
      <w:r>
        <w:rPr>
          <w:rFonts w:ascii="Inter-SemiBold;sans-serif" w:hAnsi="Inter-SemiBold;sans-serif"/>
          <w:b w:val="false"/>
          <w:i w:val="false"/>
          <w:caps w:val="false"/>
          <w:smallCaps w:val="false"/>
          <w:strike w:val="false"/>
          <w:dstrike w:val="false"/>
          <w:color w:val="035188"/>
          <w:spacing w:val="0"/>
          <w:sz w:val="21"/>
          <w:u w:val="none"/>
          <w:effect w:val="none"/>
        </w:rPr>
      </w:r>
    </w:p>
    <w:p>
      <w:pPr>
        <w:pStyle w:val="Heading1"/>
        <w:bidi w:val="0"/>
        <w:spacing w:lineRule="auto" w:line="288" w:before="0" w:after="0"/>
        <w:ind w:hanging="0" w:start="0" w:end="0"/>
        <w:jc w:val="start"/>
        <w:rPr>
          <w:rFonts w:ascii="Inter-Bold;sans-serif" w:hAnsi="Inter-Bold;sans-serif"/>
          <w:b/>
        </w:rPr>
      </w:pPr>
      <w:r>
        <w:rPr>
          <w:rFonts w:ascii="Inter-Bold;sans-serif" w:hAnsi="Inter-Bold;sans-serif"/>
          <w:b/>
        </w:rPr>
        <w:t>Philippe Puaud, figure de la gauche vendéenne, est décédé</w:t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spacing w:lineRule="auto" w:line="384" w:before="0" w:after="0"/>
        <w:ind w:hanging="0" w:start="0" w:end="0"/>
        <w:jc w:val="start"/>
        <w:rPr/>
      </w:pPr>
      <w:r>
        <w:rPr/>
        <w:t>L'ancien conseiller municipal yonnais et député vendéen Philippe Puaud s'est éteint samedi 22 août 2026.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/>
        <w:t>Philippe Puaud a été conseiller municipal à La Roche-sur-Yon et député de la 2e circonscription de Vendée de 1986 à 1988. ©Assemblée nationale</w:t>
      </w:r>
    </w:p>
    <w:p>
      <w:pPr>
        <w:pStyle w:val="BodyText"/>
        <w:bidi w:val="0"/>
        <w:ind w:hanging="0" w:start="0" w:end="0"/>
        <w:jc w:val="start"/>
        <w:rPr/>
      </w:pPr>
      <w:r>
        <w:rPr>
          <w:color w:val="1F1F1F"/>
        </w:rPr>
        <w:t>Par </w:t>
      </w:r>
      <w:hyperlink r:id="rId6">
        <w:r>
          <w:rPr>
            <w:rStyle w:val="Hyperlink"/>
            <w:b/>
            <w:b/>
            <w:bCs/>
            <w:color w:val="0470BB"/>
            <w:u w:val="single"/>
          </w:rPr>
          <w:t>Rédaction La Roche-sur-Yon</w:t>
        </w:r>
      </w:hyperlink>
      <w:r>
        <w:rPr>
          <w:color w:val="404040"/>
        </w:rPr>
        <w:t>Publié le 24 août 2026 à 11h47</w:t>
      </w:r>
    </w:p>
    <w:p>
      <w:pPr>
        <w:pStyle w:val="BodyText"/>
        <w:numPr>
          <w:ilvl w:val="0"/>
          <w:numId w:val="2"/>
        </w:numPr>
        <w:pBdr>
          <w:right w:val="single" w:sz="2" w:space="1" w:color="CDD9DF"/>
        </w:pBdr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/>
      </w:r>
      <w:bookmarkStart w:id="0" w:name="share"/>
      <w:bookmarkEnd w:id="0"/>
      <w: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character">
                  <wp:align>left</wp:align>
                </wp:positionH>
                <wp:positionV relativeFrom="line">
                  <wp:posOffset>635</wp:posOffset>
                </wp:positionV>
                <wp:extent cx="14605" cy="4201160"/>
                <wp:effectExtent l="0" t="0" r="0" b="0"/>
                <wp:wrapNone/>
                <wp:docPr id="2" name="Cadr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" cy="420116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spacing w:before="0" w:after="140"/>
                              <w:ind w:hanging="0" w:start="0" w:end="0"/>
                              <w:jc w:val="start"/>
                              <w:rPr/>
                            </w:pPr>
                            <w:r>
                              <w:rPr/>
                              <w:t>Partagez sur Facebook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1.15pt;height:330.8pt;mso-wrap-distance-left:0pt;mso-wrap-distance-right:0pt;mso-wrap-distance-top:0pt;mso-wrap-distance-bottom:0pt;margin-top:0pt;mso-position-vertical:top;mso-position-vertical-relative:text;margin-left:0pt;mso-position-horizontal:left;mso-position-horizontal-relative:text">
                <v:textbox inset="0in,0in,0in,0in">
                  <w:txbxContent>
                    <w:p>
                      <w:pPr>
                        <w:pStyle w:val="BodyText"/>
                        <w:bidi w:val="0"/>
                        <w:spacing w:before="0" w:after="140"/>
                        <w:ind w:hanging="0" w:start="0" w:end="0"/>
                        <w:jc w:val="start"/>
                        <w:rPr/>
                      </w:pPr>
                      <w:r>
                        <w:rPr/>
                        <w:t>Partagez sur Facebook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4" behindDoc="0" locked="0" layoutInCell="0" allowOverlap="1">
                <wp:simplePos x="0" y="0"/>
                <wp:positionH relativeFrom="character">
                  <wp:align>left</wp:align>
                </wp:positionH>
                <wp:positionV relativeFrom="line">
                  <wp:posOffset>635</wp:posOffset>
                </wp:positionV>
                <wp:extent cx="14605" cy="2792095"/>
                <wp:effectExtent l="0" t="0" r="0" b="0"/>
                <wp:wrapNone/>
                <wp:docPr id="3" name="Cadr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" cy="279209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spacing w:before="0" w:after="140"/>
                              <w:ind w:hanging="0" w:start="0" w:end="0"/>
                              <w:jc w:val="start"/>
                              <w:rPr/>
                            </w:pPr>
                            <w:r>
                              <w:rPr/>
                              <w:t>Partagez sur X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1.15pt;height:219.85pt;mso-wrap-distance-left:0pt;mso-wrap-distance-right:0pt;mso-wrap-distance-top:0pt;mso-wrap-distance-bottom:0pt;margin-top:0pt;mso-position-vertical:top;mso-position-vertical-relative:text;margin-left:0pt;mso-position-horizontal:left;mso-position-horizontal-relative:text">
                <v:textbox inset="0in,0in,0in,0in">
                  <w:txbxContent>
                    <w:p>
                      <w:pPr>
                        <w:pStyle w:val="BodyText"/>
                        <w:bidi w:val="0"/>
                        <w:spacing w:before="0" w:after="140"/>
                        <w:ind w:hanging="0" w:start="0" w:end="0"/>
                        <w:jc w:val="start"/>
                        <w:rPr/>
                      </w:pPr>
                      <w:r>
                        <w:rPr/>
                        <w:t>Partagez sur X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character">
                  <wp:align>left</wp:align>
                </wp:positionH>
                <wp:positionV relativeFrom="line">
                  <wp:posOffset>635</wp:posOffset>
                </wp:positionV>
                <wp:extent cx="14605" cy="3395980"/>
                <wp:effectExtent l="0" t="0" r="0" b="0"/>
                <wp:wrapNone/>
                <wp:docPr id="4" name="Cadr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" cy="339598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spacing w:before="0" w:after="140"/>
                              <w:ind w:hanging="0" w:start="0" w:end="0"/>
                              <w:jc w:val="start"/>
                              <w:rPr/>
                            </w:pPr>
                            <w:r>
                              <w:rPr/>
                              <w:t>Partagez par Mail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1.15pt;height:267.4pt;mso-wrap-distance-left:0pt;mso-wrap-distance-right:0pt;mso-wrap-distance-top:0pt;mso-wrap-distance-bottom:0pt;margin-top:0pt;mso-position-vertical:top;mso-position-vertical-relative:text;margin-left:0pt;mso-position-horizontal:left;mso-position-horizontal-relative:text">
                <v:textbox inset="0in,0in,0in,0in">
                  <w:txbxContent>
                    <w:p>
                      <w:pPr>
                        <w:pStyle w:val="BodyText"/>
                        <w:bidi w:val="0"/>
                        <w:spacing w:before="0" w:after="140"/>
                        <w:ind w:hanging="0" w:start="0" w:end="0"/>
                        <w:jc w:val="start"/>
                        <w:rPr/>
                      </w:pPr>
                      <w:r>
                        <w:rPr/>
                        <w:t>Partagez par Mail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" behindDoc="0" locked="0" layoutInCell="0" allowOverlap="1">
                <wp:simplePos x="0" y="0"/>
                <wp:positionH relativeFrom="character">
                  <wp:align>left</wp:align>
                </wp:positionH>
                <wp:positionV relativeFrom="line">
                  <wp:posOffset>635</wp:posOffset>
                </wp:positionV>
                <wp:extent cx="14605" cy="3597275"/>
                <wp:effectExtent l="0" t="0" r="0" b="0"/>
                <wp:wrapNone/>
                <wp:docPr id="5" name="Cadr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" cy="359727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spacing w:before="0" w:after="140"/>
                              <w:ind w:hanging="0" w:start="0" w:end="0"/>
                              <w:jc w:val="start"/>
                              <w:rPr/>
                            </w:pPr>
                            <w:r>
                              <w:rPr/>
                              <w:t>iez/Collez le Lien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1.15pt;height:283.25pt;mso-wrap-distance-left:0pt;mso-wrap-distance-right:0pt;mso-wrap-distance-top:0pt;mso-wrap-distance-bottom:0pt;margin-top:0pt;mso-position-vertical:top;mso-position-vertical-relative:text;margin-left:0pt;mso-position-horizontal:left;mso-position-horizontal-relative:text">
                <v:textbox inset="0in,0in,0in,0in">
                  <w:txbxContent>
                    <w:p>
                      <w:pPr>
                        <w:pStyle w:val="BodyText"/>
                        <w:bidi w:val="0"/>
                        <w:spacing w:before="0" w:after="140"/>
                        <w:ind w:hanging="0" w:start="0" w:end="0"/>
                        <w:jc w:val="start"/>
                        <w:rPr/>
                      </w:pPr>
                      <w:r>
                        <w:rPr/>
                        <w:t>iez/Collez le Lien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Source Serif Pro;sans-serif" w:hAnsi="Source Serif Pro;sans-serif"/>
          <w:b/>
          <w:color w:val="404040"/>
        </w:rPr>
        <w:t>Philippe Puaud </w:t>
      </w:r>
      <w:r>
        <w:rPr>
          <w:color w:val="404040"/>
        </w:rPr>
        <w:t>est décédé </w:t>
      </w:r>
      <w:r>
        <w:rPr>
          <w:i/>
          <w:color w:val="404040"/>
        </w:rPr>
        <w:t>samedi 22 août 2026</w:t>
      </w:r>
      <w:r>
        <w:rPr>
          <w:color w:val="404040"/>
        </w:rPr>
        <w:t>, à l’âge de </w:t>
      </w:r>
      <w:r>
        <w:rPr>
          <w:rFonts w:ascii="Source Serif Pro;sans-serif" w:hAnsi="Source Serif Pro;sans-serif"/>
          <w:b/>
          <w:color w:val="404040"/>
        </w:rPr>
        <w:t>89 ans</w:t>
      </w:r>
      <w:r>
        <w:rPr>
          <w:color w:val="404040"/>
        </w:rPr>
        <w:t>. Avec lui, disparaît une </w:t>
      </w:r>
      <w:r>
        <w:rPr>
          <w:rFonts w:ascii="Source Serif Pro;sans-serif" w:hAnsi="Source Serif Pro;sans-serif"/>
          <w:b/>
          <w:color w:val="404040"/>
        </w:rPr>
        <w:t>figure de la gauche vendéenne</w:t>
      </w:r>
      <w:r>
        <w:rPr>
          <w:color w:val="404040"/>
        </w:rPr>
        <w:t>, dont le parcours politique aura accompagné plusieurs décennies de la vie publique à </w:t>
      </w:r>
      <w:hyperlink r:id="rId7">
        <w:r>
          <w:rPr>
            <w:rStyle w:val="Hyperlink"/>
            <w:color w:val="0470BB"/>
            <w:u w:val="single"/>
          </w:rPr>
          <w:t>La Roche-sur-Yon</w:t>
        </w:r>
      </w:hyperlink>
      <w:r>
        <w:rPr>
          <w:color w:val="404040"/>
        </w:rPr>
        <w:t> et en Vendée.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404040"/>
        </w:rPr>
      </w:pPr>
      <w:r>
        <w:rPr>
          <w:color w:val="404040"/>
        </w:rPr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404040"/>
        </w:rPr>
      </w:pPr>
      <w:r>
        <w:rPr>
          <w:rFonts w:ascii="Source Serif Pro;sans-serif" w:hAnsi="Source Serif Pro;sans-serif"/>
          <w:b/>
          <w:color w:val="404040"/>
        </w:rPr>
        <w:t>Né</w:t>
      </w:r>
      <w:r>
        <w:rPr>
          <w:color w:val="404040"/>
        </w:rPr>
        <w:t> le 26 août 1936 à </w:t>
      </w:r>
      <w:r>
        <w:rPr>
          <w:rFonts w:ascii="Source Serif Pro;sans-serif" w:hAnsi="Source Serif Pro;sans-serif"/>
          <w:b/>
          <w:color w:val="404040"/>
        </w:rPr>
        <w:t>Sainte-Hermine</w:t>
      </w:r>
      <w:r>
        <w:rPr>
          <w:color w:val="404040"/>
        </w:rPr>
        <w:t>, Philippe Puaud était issu d’une Vendée où la gauche demeurait alors largement minoritaire. Agent de maîtrise à EDF, il s’engage très tôt dans le </w:t>
      </w:r>
      <w:r>
        <w:rPr>
          <w:rFonts w:ascii="Source Serif Pro;sans-serif" w:hAnsi="Source Serif Pro;sans-serif"/>
          <w:b/>
          <w:color w:val="404040"/>
        </w:rPr>
        <w:t>syndicalisme</w:t>
      </w:r>
      <w:r>
        <w:rPr>
          <w:color w:val="404040"/>
        </w:rPr>
        <w:t>, notamment au sein de la CGT, avant de rejoindre la SFIO en 1960. Il deviendra par la suite l’un des r</w:t>
      </w:r>
      <w:r>
        <w:rPr>
          <w:rFonts w:ascii="Source Serif Pro;sans-serif" w:hAnsi="Source Serif Pro;sans-serif"/>
          <w:b/>
          <w:color w:val="404040"/>
        </w:rPr>
        <w:t>esponsables du Parti socialiste en Vendée</w:t>
      </w:r>
      <w:r>
        <w:rPr>
          <w:color w:val="404040"/>
        </w:rPr>
        <w:t>, dont il sera le premier secrétaire fédéral.</w:t>
      </w:r>
    </w:p>
    <w:p>
      <w:pPr>
        <w:pStyle w:val="Heading2"/>
        <w:bidi w:val="0"/>
        <w:spacing w:lineRule="auto" w:line="264" w:before="0" w:after="0"/>
        <w:ind w:hanging="0" w:start="0" w:end="0"/>
        <w:jc w:val="start"/>
        <w:rPr>
          <w:rFonts w:ascii="Inter-Bold;sans-serif" w:hAnsi="Inter-Bold;sans-serif"/>
          <w:b/>
        </w:rPr>
      </w:pPr>
      <w:r>
        <w:rPr>
          <w:rFonts w:ascii="Inter-Bold;sans-serif" w:hAnsi="Inter-Bold;sans-serif"/>
          <w:b/>
        </w:rPr>
        <w:t>Conseiller municipal et député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404040"/>
        </w:rPr>
      </w:pPr>
      <w:r>
        <w:rPr>
          <w:color w:val="404040"/>
        </w:rPr>
        <w:t>Son engagement politique le conduit à La Roche-sur-Yon, où il devient </w:t>
      </w:r>
      <w:r>
        <w:rPr>
          <w:rFonts w:ascii="Source Serif Pro;sans-serif" w:hAnsi="Source Serif Pro;sans-serif"/>
          <w:b/>
          <w:color w:val="404040"/>
        </w:rPr>
        <w:t>conseiller municipal puis adjoint au maire auprès de Jacques Auxiette.</w:t>
      </w:r>
      <w:r>
        <w:rPr>
          <w:color w:val="404040"/>
        </w:rPr>
        <w:t> Il est également élu </w:t>
      </w:r>
      <w:r>
        <w:rPr>
          <w:rFonts w:ascii="Source Serif Pro;sans-serif" w:hAnsi="Source Serif Pro;sans-serif"/>
          <w:b/>
          <w:color w:val="404040"/>
        </w:rPr>
        <w:t>conseiller général en 1983</w:t>
      </w:r>
      <w:r>
        <w:rPr>
          <w:color w:val="404040"/>
        </w:rPr>
        <w:t>.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404040"/>
        </w:rPr>
      </w:pPr>
      <w:r>
        <w:rPr>
          <w:color w:val="404040"/>
        </w:rPr>
        <w:t>En </w:t>
      </w:r>
      <w:r>
        <w:rPr>
          <w:rFonts w:ascii="Source Serif Pro;sans-serif" w:hAnsi="Source Serif Pro;sans-serif"/>
          <w:b/>
          <w:color w:val="404040"/>
        </w:rPr>
        <w:t>mars 1986</w:t>
      </w:r>
      <w:r>
        <w:rPr>
          <w:color w:val="404040"/>
        </w:rPr>
        <w:t>, il connaît son principal succès électoral : placé en deuxième position sur la liste socialiste conduite par Pierre Métais, il est </w:t>
      </w:r>
      <w:r>
        <w:rPr>
          <w:rFonts w:ascii="Source Serif Pro;sans-serif" w:hAnsi="Source Serif Pro;sans-serif"/>
          <w:b/>
          <w:color w:val="404040"/>
        </w:rPr>
        <w:t>élu député de la Vendée à la faveur du scrutin proportionnel</w:t>
      </w:r>
      <w:r>
        <w:rPr>
          <w:color w:val="404040"/>
        </w:rPr>
        <w:t>. Il fait alors partie des deux socialistes vendéens à entrer à l’Assemblée nationale.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color w:val="404040"/>
        </w:rPr>
        <w:t>Cette élection constitue une petite révolution politique dans une Vendée traditionnellement ancrée à droite. L’INA, qui le présente au moment de son entrée au Palais-Bourbon, souligne alors que ce Vendéen de souche « héritait d’un siège que tous les pronostics accordaient à la droite ».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404040"/>
        </w:rPr>
      </w:pPr>
      <w:r>
        <w:rPr>
          <w:color w:val="404040"/>
        </w:rPr>
        <w:t>À l’Assemblée nationale, où il siège au groupe socialiste durant la législature 1986-1988, Philippe Puaud intervient notamment sur les questions économiques et sociales concernant la Vendée.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404040"/>
        </w:rPr>
      </w:pPr>
      <w:r>
        <w:rPr>
          <w:color w:val="404040"/>
        </w:rPr>
        <w:t>Il ne retrouvera toutefois pas son siège lors des législatives de 1988, le retour au scrutin majoritaire mettant fin à la parenthèse de la représentation proportionnelle. Candidat dans la deuxième circonscription de Vendée, il sera battu par Philippe Mestre.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404040"/>
        </w:rPr>
      </w:pPr>
      <w:r>
        <w:rPr>
          <w:color w:val="404040"/>
        </w:rPr>
        <w:t>Philippe Puaud poursuivra néanmoins son engagement local. Conseiller municipal de La Roche-sur-Yon, il restera longtemps impliqué dans la vie politique et militante.</w:t>
      </w:r>
    </w:p>
    <w:p>
      <w:pPr>
        <w:pStyle w:val="Heading2"/>
        <w:bidi w:val="0"/>
        <w:spacing w:lineRule="auto" w:line="264" w:before="0" w:after="0"/>
        <w:ind w:hanging="0" w:start="0" w:end="0"/>
        <w:jc w:val="start"/>
        <w:rPr>
          <w:rFonts w:ascii="Inter-Bold;sans-serif" w:hAnsi="Inter-Bold;sans-serif"/>
          <w:b/>
        </w:rPr>
      </w:pPr>
      <w:r>
        <w:rPr>
          <w:rFonts w:ascii="Inter-Bold;sans-serif" w:hAnsi="Inter-Bold;sans-serif"/>
          <w:b/>
        </w:rPr>
      </w:r>
    </w:p>
    <w:p>
      <w:pPr>
        <w:pStyle w:val="Heading2"/>
        <w:bidi w:val="0"/>
        <w:spacing w:lineRule="auto" w:line="264" w:before="0" w:after="0"/>
        <w:ind w:hanging="0" w:start="0" w:end="0"/>
        <w:jc w:val="start"/>
        <w:rPr>
          <w:rFonts w:ascii="Inter-Bold;sans-serif" w:hAnsi="Inter-Bold;sans-serif"/>
          <w:b/>
        </w:rPr>
      </w:pPr>
      <w:r>
        <w:rPr>
          <w:rFonts w:ascii="Inter-Bold;sans-serif" w:hAnsi="Inter-Bold;sans-serif"/>
          <w:b/>
        </w:rPr>
        <w:t>Libre penseur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404040"/>
        </w:rPr>
      </w:pPr>
      <w:r>
        <w:rPr>
          <w:color w:val="404040"/>
        </w:rPr>
        <w:t>Mais en 1995, il </w:t>
      </w:r>
      <w:r>
        <w:rPr>
          <w:rFonts w:ascii="Source Serif Pro;sans-serif" w:hAnsi="Source Serif Pro;sans-serif"/>
          <w:b/>
          <w:color w:val="404040"/>
        </w:rPr>
        <w:t>décide de quitter le Parti socialiste pour rejoindre le Parti communiste français</w:t>
      </w:r>
      <w:r>
        <w:rPr>
          <w:color w:val="404040"/>
        </w:rPr>
        <w:t>, expliquant alors vouloir « rester aux côtés des plus déshérités ». Militant laïque, il deviendra également vice-président de la Fédération nationale de la Libre Pensée au début des années 2000.</w:t>
      </w:r>
    </w:p>
    <w:p>
      <w:pPr>
        <w:pStyle w:val="Heading2"/>
        <w:bidi w:val="0"/>
        <w:spacing w:lineRule="auto" w:line="264" w:before="0" w:after="0"/>
        <w:ind w:hanging="0" w:start="0" w:end="0"/>
        <w:jc w:val="start"/>
        <w:rPr>
          <w:rFonts w:ascii="Inter-Bold;sans-serif" w:hAnsi="Inter-Bold;sans-serif"/>
          <w:b/>
        </w:rPr>
      </w:pPr>
      <w:r>
        <w:rPr>
          <w:rFonts w:ascii="Inter-Bold;sans-serif" w:hAnsi="Inter-Bold;sans-serif"/>
          <w:b/>
        </w:rPr>
        <w:t>Du PS au PCF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404040"/>
        </w:rPr>
      </w:pPr>
      <w:r>
        <w:rPr>
          <w:color w:val="404040"/>
        </w:rPr>
        <w:t>« Il comptait parmi nos concurrents politiques les plus valeureux. Son caractère affirmé, ses convictions et son exigence dans le débat forçaient le respect, par-delà nos désaccords. Il appartenait à une époque où l’affrontement politique n’interdisait ni l’estime ni le respect de l’adversaire », témoigne Freddy Roy, ancien candidat aux municipales de 2026 à La Roche-sur-Yon et qui a pu le côtoyer lorsqu’il était assistant parlementaire de Philippe Mestre.</w:t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404040"/>
        </w:rPr>
      </w:pPr>
      <w:r>
        <w:rPr>
          <w:color w:val="404040"/>
        </w:rPr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404040"/>
        </w:rPr>
      </w:pPr>
      <w:r>
        <w:rPr>
          <w:color w:val="404040"/>
        </w:rPr>
      </w:r>
    </w:p>
    <w:p>
      <w:pPr>
        <w:pStyle w:val="BodyText"/>
        <w:bidi w:val="0"/>
        <w:spacing w:before="0" w:after="0"/>
        <w:ind w:hanging="0" w:start="0" w:end="0"/>
        <w:jc w:val="start"/>
        <w:rPr>
          <w:color w:val="404040"/>
        </w:rPr>
      </w:pPr>
      <w:r>
        <w:rPr>
          <w:color w:val="404040"/>
        </w:rPr>
        <w:t>Philippe Puaud sera inhumé après une cérémonie prévue vendredi 28 août à 9 h 45 au crématorium de La Roche-sur-Yon.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Inter-Regular">
    <w:altName w:val="sans-serif"/>
    <w:charset w:val="00" w:characterSet="windows-1252"/>
    <w:family w:val="auto"/>
    <w:pitch w:val="default"/>
  </w:font>
  <w:font w:name="Inter-SemiBold">
    <w:altName w:val="sans-serif"/>
    <w:charset w:val="00" w:characterSet="windows-1252"/>
    <w:family w:val="auto"/>
    <w:pitch w:val="default"/>
  </w:font>
  <w:font w:name="Inter-Bold">
    <w:altName w:val="sans-serif"/>
    <w:charset w:val="00" w:characterSet="windows-1252"/>
    <w:family w:val="auto"/>
    <w:pitch w:val="default"/>
  </w:font>
  <w:font w:name="Source Serif Pro">
    <w:altName w:val="sans-serif"/>
    <w:charset w:val="00" w:characterSet="windows-1252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bullet"/>
      <w:lvlText w:val=""/>
      <w:lvlJc w:val="start"/>
      <w:pPr>
        <w:tabs>
          <w:tab w:val="num" w:pos="0"/>
        </w:tabs>
        <w:ind w:start="0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fr-FR" w:eastAsia="zh-CN" w:bidi="hi-IN"/>
    </w:rPr>
  </w:style>
  <w:style w:type="paragraph" w:styleId="Heading1">
    <w:name w:val="heading 1"/>
    <w:basedOn w:val="Titre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2">
    <w:name w:val="heading 2"/>
    <w:basedOn w:val="Titre"/>
    <w:next w:val="BodyText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character" w:styleId="Caractresdenumrotation">
    <w:name w:val="Caractères de numérotation"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actu.fr/" TargetMode="External"/><Relationship Id="rId4" Type="http://schemas.openxmlformats.org/officeDocument/2006/relationships/hyperlink" Target="https://actu.fr/pays-de-la-loire/" TargetMode="External"/><Relationship Id="rId5" Type="http://schemas.openxmlformats.org/officeDocument/2006/relationships/hyperlink" Target="https://actu.fr/pays-de-la-loire/vendee_85" TargetMode="External"/><Relationship Id="rId6" Type="http://schemas.openxmlformats.org/officeDocument/2006/relationships/hyperlink" Target="https://actu.fr/auteur/journaliste-lpy" TargetMode="External"/><Relationship Id="rId7" Type="http://schemas.openxmlformats.org/officeDocument/2006/relationships/hyperlink" Target="https://actu.fr/pays-de-la-loire/la-roche-sur-yon_85191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LibreOffice/26.2.5.2$Windows_X86_64 LibreOffice_project/cd7284b4cbbfeb507e630c1aac019f4157393acb</Application>
  <AppVersion>15.0000</AppVersion>
  <Pages>2</Pages>
  <Words>547</Words>
  <Characters>3003</Characters>
  <CharactersWithSpaces>3519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2026-08-24T16:15:56Z</dcterms:created>
  <dc:creator/>
  <dc:description/>
  <dc:language>fr-FR</dc:language>
  <cp:lastModifiedBy/>
  <dcterms:modified xsi:type="dcterms:W3CDTF">2026-08-24T16:22:58Z</dcterms:modified>
  <cp:revision>1</cp:revision>
  <dc:subject/>
  <dc:title/>
</cp:coreProperties>
</file>